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543F5" w14:textId="1237E5CD" w:rsidR="00A16C0D" w:rsidRDefault="00A16C0D" w:rsidP="00A16C0D">
      <w:pPr>
        <w:rPr>
          <w:b/>
          <w:bCs/>
        </w:rPr>
      </w:pPr>
      <w:r>
        <w:rPr>
          <w:noProof/>
        </w:rPr>
        <w:drawing>
          <wp:inline distT="0" distB="0" distL="0" distR="0" wp14:anchorId="71512C78" wp14:editId="5223FADE">
            <wp:extent cx="4381500" cy="1095375"/>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81500" cy="1095375"/>
                    </a:xfrm>
                    <a:prstGeom prst="rect">
                      <a:avLst/>
                    </a:prstGeom>
                    <a:noFill/>
                    <a:ln>
                      <a:noFill/>
                    </a:ln>
                  </pic:spPr>
                </pic:pic>
              </a:graphicData>
            </a:graphic>
          </wp:inline>
        </w:drawing>
      </w:r>
    </w:p>
    <w:p w14:paraId="092CE347" w14:textId="77777777" w:rsidR="00A16C0D" w:rsidRPr="009522CC" w:rsidRDefault="00A16C0D" w:rsidP="00A16C0D">
      <w:pPr>
        <w:jc w:val="center"/>
        <w:rPr>
          <w:b/>
          <w:bCs/>
          <w:sz w:val="32"/>
          <w:szCs w:val="32"/>
          <w:u w:val="single"/>
        </w:rPr>
      </w:pPr>
      <w:r w:rsidRPr="009522CC">
        <w:rPr>
          <w:b/>
          <w:bCs/>
          <w:sz w:val="32"/>
          <w:szCs w:val="32"/>
          <w:u w:val="single"/>
        </w:rPr>
        <w:t>PRESS STATEMENT</w:t>
      </w:r>
    </w:p>
    <w:p w14:paraId="1A17C308" w14:textId="5A426137" w:rsidR="00A16C0D" w:rsidRPr="009522CC" w:rsidRDefault="004F5774" w:rsidP="00A16C0D">
      <w:pPr>
        <w:rPr>
          <w:b/>
          <w:bCs/>
          <w:sz w:val="28"/>
          <w:szCs w:val="28"/>
          <w:u w:val="single"/>
        </w:rPr>
      </w:pPr>
      <w:r w:rsidRPr="009522CC">
        <w:rPr>
          <w:b/>
          <w:bCs/>
          <w:sz w:val="28"/>
          <w:szCs w:val="28"/>
          <w:u w:val="single"/>
        </w:rPr>
        <w:t>THE PASSING AWAY OF MS HLOMPHO MATSOSO</w:t>
      </w:r>
    </w:p>
    <w:p w14:paraId="70E70809" w14:textId="7A2432AE" w:rsidR="004F5774" w:rsidRPr="009B1AA2" w:rsidRDefault="004F5774" w:rsidP="00A16C0D">
      <w:pPr>
        <w:spacing w:line="360" w:lineRule="auto"/>
        <w:jc w:val="both"/>
        <w:rPr>
          <w:sz w:val="28"/>
          <w:szCs w:val="28"/>
        </w:rPr>
      </w:pPr>
      <w:r w:rsidRPr="009B1AA2">
        <w:rPr>
          <w:sz w:val="28"/>
          <w:szCs w:val="28"/>
        </w:rPr>
        <w:t xml:space="preserve">The Ministry of Finance and Development </w:t>
      </w:r>
      <w:r w:rsidR="009B1AA2" w:rsidRPr="009B1AA2">
        <w:rPr>
          <w:sz w:val="28"/>
          <w:szCs w:val="28"/>
        </w:rPr>
        <w:t>Planning has</w:t>
      </w:r>
      <w:r w:rsidRPr="009B1AA2">
        <w:rPr>
          <w:sz w:val="28"/>
          <w:szCs w:val="28"/>
        </w:rPr>
        <w:t xml:space="preserve"> learned of the untimely passing of our retired Deputy Accountant General Ms Hlompho Matsoso and her daughter </w:t>
      </w:r>
      <w:proofErr w:type="spellStart"/>
      <w:r w:rsidRPr="009B1AA2">
        <w:rPr>
          <w:sz w:val="28"/>
          <w:szCs w:val="28"/>
        </w:rPr>
        <w:t>Liteboho</w:t>
      </w:r>
      <w:proofErr w:type="spellEnd"/>
      <w:r w:rsidRPr="009B1AA2">
        <w:rPr>
          <w:sz w:val="28"/>
          <w:szCs w:val="28"/>
        </w:rPr>
        <w:t xml:space="preserve"> Matsoso.</w:t>
      </w:r>
    </w:p>
    <w:p w14:paraId="7BF6647E" w14:textId="3F986275" w:rsidR="004F5774" w:rsidRPr="009B1AA2" w:rsidRDefault="004F5774" w:rsidP="00A16C0D">
      <w:pPr>
        <w:spacing w:line="360" w:lineRule="auto"/>
        <w:jc w:val="both"/>
        <w:rPr>
          <w:sz w:val="28"/>
          <w:szCs w:val="28"/>
        </w:rPr>
      </w:pPr>
      <w:r w:rsidRPr="009B1AA2">
        <w:rPr>
          <w:sz w:val="28"/>
          <w:szCs w:val="28"/>
        </w:rPr>
        <w:t>Ms Matsoso served the Government of Lesotho and our Ministry in particular, with commitment, professionalism and integrity for many years. Her dedication and invaluable service will be fondly remembered by all who had the privilege of working with her.</w:t>
      </w:r>
    </w:p>
    <w:p w14:paraId="0ADC289B" w14:textId="791098F8" w:rsidR="00A16C0D" w:rsidRPr="009B1AA2" w:rsidRDefault="004F5774" w:rsidP="00A16C0D">
      <w:pPr>
        <w:spacing w:line="360" w:lineRule="auto"/>
        <w:jc w:val="both"/>
        <w:rPr>
          <w:sz w:val="28"/>
          <w:szCs w:val="28"/>
        </w:rPr>
      </w:pPr>
      <w:r w:rsidRPr="009B1AA2">
        <w:rPr>
          <w:sz w:val="28"/>
          <w:szCs w:val="28"/>
        </w:rPr>
        <w:t xml:space="preserve">As the ministry we extend our heartfelt </w:t>
      </w:r>
      <w:r w:rsidR="008E7075" w:rsidRPr="009B1AA2">
        <w:rPr>
          <w:sz w:val="28"/>
          <w:szCs w:val="28"/>
        </w:rPr>
        <w:t>condolences</w:t>
      </w:r>
      <w:r w:rsidRPr="009B1AA2">
        <w:rPr>
          <w:sz w:val="28"/>
          <w:szCs w:val="28"/>
        </w:rPr>
        <w:t xml:space="preserve"> to the Matsoso family, relatives, friends and Accounting Cadre fraternity.   </w:t>
      </w:r>
    </w:p>
    <w:p w14:paraId="31CAC9D7" w14:textId="744CD07B" w:rsidR="00A16C0D" w:rsidRPr="009C39C3" w:rsidRDefault="00A16C0D" w:rsidP="00A16C0D">
      <w:pPr>
        <w:rPr>
          <w:b/>
          <w:bCs/>
        </w:rPr>
      </w:pPr>
      <w:r w:rsidRPr="009C39C3">
        <w:rPr>
          <w:b/>
          <w:bCs/>
        </w:rPr>
        <w:t>ENDS</w:t>
      </w:r>
      <w:r>
        <w:rPr>
          <w:b/>
          <w:bCs/>
        </w:rPr>
        <w:t xml:space="preserve"> 04/11/2026</w:t>
      </w:r>
    </w:p>
    <w:p w14:paraId="4BAE1B11" w14:textId="77777777" w:rsidR="00A16C0D" w:rsidRDefault="00A16C0D" w:rsidP="00A16C0D"/>
    <w:p w14:paraId="429B6E10" w14:textId="77777777" w:rsidR="003164EF" w:rsidRDefault="003164EF"/>
    <w:sectPr w:rsidR="003164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D"/>
    <w:rsid w:val="00041873"/>
    <w:rsid w:val="003164EF"/>
    <w:rsid w:val="004F5774"/>
    <w:rsid w:val="00806B94"/>
    <w:rsid w:val="00857F08"/>
    <w:rsid w:val="008E7075"/>
    <w:rsid w:val="009522CC"/>
    <w:rsid w:val="009B1AA2"/>
    <w:rsid w:val="00A16C0D"/>
    <w:rsid w:val="00CA49D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3211D"/>
  <w15:chartTrackingRefBased/>
  <w15:docId w15:val="{B5A414A4-AD85-4D36-B857-1A068C9CF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C0D"/>
    <w:rPr>
      <w:rFonts w:eastAsiaTheme="minorEastAsia"/>
      <w:lang w:eastAsia="zh-CN"/>
    </w:rPr>
  </w:style>
  <w:style w:type="paragraph" w:styleId="Heading1">
    <w:name w:val="heading 1"/>
    <w:basedOn w:val="Normal"/>
    <w:next w:val="Normal"/>
    <w:link w:val="Heading1Char"/>
    <w:uiPriority w:val="9"/>
    <w:qFormat/>
    <w:rsid w:val="00A16C0D"/>
    <w:pPr>
      <w:keepNext/>
      <w:keepLines/>
      <w:spacing w:before="360" w:after="80"/>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A16C0D"/>
    <w:pPr>
      <w:keepNext/>
      <w:keepLines/>
      <w:spacing w:before="160" w:after="80"/>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A16C0D"/>
    <w:pPr>
      <w:keepNext/>
      <w:keepLines/>
      <w:spacing w:before="160" w:after="80"/>
      <w:outlineLvl w:val="2"/>
    </w:pPr>
    <w:rPr>
      <w:rFonts w:eastAsiaTheme="majorEastAsia"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A16C0D"/>
    <w:pPr>
      <w:keepNext/>
      <w:keepLines/>
      <w:spacing w:before="80" w:after="40"/>
      <w:outlineLvl w:val="3"/>
    </w:pPr>
    <w:rPr>
      <w:rFonts w:eastAsiaTheme="majorEastAsia"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A16C0D"/>
    <w:pPr>
      <w:keepNext/>
      <w:keepLines/>
      <w:spacing w:before="80" w:after="40"/>
      <w:outlineLvl w:val="4"/>
    </w:pPr>
    <w:rPr>
      <w:rFonts w:eastAsiaTheme="majorEastAsia"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A16C0D"/>
    <w:pPr>
      <w:keepNext/>
      <w:keepLines/>
      <w:spacing w:before="40" w:after="0"/>
      <w:outlineLvl w:val="5"/>
    </w:pPr>
    <w:rPr>
      <w:rFonts w:eastAsiaTheme="majorEastAsia"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A16C0D"/>
    <w:pPr>
      <w:keepNext/>
      <w:keepLines/>
      <w:spacing w:before="40" w:after="0"/>
      <w:outlineLvl w:val="6"/>
    </w:pPr>
    <w:rPr>
      <w:rFonts w:eastAsiaTheme="majorEastAsia"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A16C0D"/>
    <w:pPr>
      <w:keepNext/>
      <w:keepLines/>
      <w:spacing w:after="0"/>
      <w:outlineLvl w:val="7"/>
    </w:pPr>
    <w:rPr>
      <w:rFonts w:eastAsiaTheme="majorEastAsia"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A16C0D"/>
    <w:pPr>
      <w:keepNext/>
      <w:keepLines/>
      <w:spacing w:after="0"/>
      <w:outlineLvl w:val="8"/>
    </w:pPr>
    <w:rPr>
      <w:rFonts w:eastAsiaTheme="majorEastAsia"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6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6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6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6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6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6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6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6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6C0D"/>
    <w:rPr>
      <w:rFonts w:eastAsiaTheme="majorEastAsia" w:cstheme="majorBidi"/>
      <w:color w:val="272727" w:themeColor="text1" w:themeTint="D8"/>
    </w:rPr>
  </w:style>
  <w:style w:type="paragraph" w:styleId="Title">
    <w:name w:val="Title"/>
    <w:basedOn w:val="Normal"/>
    <w:next w:val="Normal"/>
    <w:link w:val="TitleChar"/>
    <w:uiPriority w:val="10"/>
    <w:qFormat/>
    <w:rsid w:val="00A16C0D"/>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A16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6C0D"/>
    <w:pPr>
      <w:numPr>
        <w:ilvl w:val="1"/>
      </w:numPr>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A16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6C0D"/>
    <w:pPr>
      <w:spacing w:before="160"/>
      <w:jc w:val="center"/>
    </w:pPr>
    <w:rPr>
      <w:rFonts w:eastAsiaTheme="minorHAnsi"/>
      <w:i/>
      <w:iCs/>
      <w:color w:val="404040" w:themeColor="text1" w:themeTint="BF"/>
      <w:lang w:eastAsia="en-US"/>
    </w:rPr>
  </w:style>
  <w:style w:type="character" w:customStyle="1" w:styleId="QuoteChar">
    <w:name w:val="Quote Char"/>
    <w:basedOn w:val="DefaultParagraphFont"/>
    <w:link w:val="Quote"/>
    <w:uiPriority w:val="29"/>
    <w:rsid w:val="00A16C0D"/>
    <w:rPr>
      <w:i/>
      <w:iCs/>
      <w:color w:val="404040" w:themeColor="text1" w:themeTint="BF"/>
    </w:rPr>
  </w:style>
  <w:style w:type="paragraph" w:styleId="ListParagraph">
    <w:name w:val="List Paragraph"/>
    <w:basedOn w:val="Normal"/>
    <w:uiPriority w:val="34"/>
    <w:qFormat/>
    <w:rsid w:val="00A16C0D"/>
    <w:pPr>
      <w:ind w:left="720"/>
      <w:contextualSpacing/>
    </w:pPr>
    <w:rPr>
      <w:rFonts w:eastAsiaTheme="minorHAnsi"/>
      <w:lang w:eastAsia="en-US"/>
    </w:rPr>
  </w:style>
  <w:style w:type="character" w:styleId="IntenseEmphasis">
    <w:name w:val="Intense Emphasis"/>
    <w:basedOn w:val="DefaultParagraphFont"/>
    <w:uiPriority w:val="21"/>
    <w:qFormat/>
    <w:rsid w:val="00A16C0D"/>
    <w:rPr>
      <w:i/>
      <w:iCs/>
      <w:color w:val="0F4761" w:themeColor="accent1" w:themeShade="BF"/>
    </w:rPr>
  </w:style>
  <w:style w:type="paragraph" w:styleId="IntenseQuote">
    <w:name w:val="Intense Quote"/>
    <w:basedOn w:val="Normal"/>
    <w:next w:val="Normal"/>
    <w:link w:val="IntenseQuoteChar"/>
    <w:uiPriority w:val="30"/>
    <w:qFormat/>
    <w:rsid w:val="00A16C0D"/>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rPr>
  </w:style>
  <w:style w:type="character" w:customStyle="1" w:styleId="IntenseQuoteChar">
    <w:name w:val="Intense Quote Char"/>
    <w:basedOn w:val="DefaultParagraphFont"/>
    <w:link w:val="IntenseQuote"/>
    <w:uiPriority w:val="30"/>
    <w:rsid w:val="00A16C0D"/>
    <w:rPr>
      <w:i/>
      <w:iCs/>
      <w:color w:val="0F4761" w:themeColor="accent1" w:themeShade="BF"/>
    </w:rPr>
  </w:style>
  <w:style w:type="character" w:styleId="IntenseReference">
    <w:name w:val="Intense Reference"/>
    <w:basedOn w:val="DefaultParagraphFont"/>
    <w:uiPriority w:val="32"/>
    <w:qFormat/>
    <w:rsid w:val="00A16C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150</TotalTime>
  <Pages>1</Pages>
  <Words>95</Words>
  <Characters>543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Litemoso Motanyane</dc:creator>
  <cp:keywords/>
  <dc:description/>
  <cp:lastModifiedBy>Litemoso Motanyane</cp:lastModifiedBy>
  <cp:revision>5</cp:revision>
  <dcterms:created xsi:type="dcterms:W3CDTF">2026-11-05T07:48:00Z</dcterms:created>
  <dcterms:modified xsi:type="dcterms:W3CDTF">2026-11-05T12:44:00Z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914f9e-4c1b-4005-a7de-34e254df930c_Enabled">
    <vt:lpwstr>true</vt:lpwstr>
  </property>
  <property fmtid="{D5CDD505-2E9C-101B-9397-08002B2CF9AE}" pid="3" name="MSIP_Label_9f914f9e-4c1b-4005-a7de-34e254df930c_SetDate">
    <vt:lpwstr>2026-11-05T12:29:16Z</vt:lpwstr>
  </property>
  <property fmtid="{D5CDD505-2E9C-101B-9397-08002B2CF9AE}" pid="4" name="MSIP_Label_9f914f9e-4c1b-4005-a7de-34e254df930c_Method">
    <vt:lpwstr>Standard</vt:lpwstr>
  </property>
  <property fmtid="{D5CDD505-2E9C-101B-9397-08002B2CF9AE}" pid="5" name="MSIP_Label_9f914f9e-4c1b-4005-a7de-34e254df930c_Name">
    <vt:lpwstr>Personal</vt:lpwstr>
  </property>
  <property fmtid="{D5CDD505-2E9C-101B-9397-08002B2CF9AE}" pid="6" name="MSIP_Label_9f914f9e-4c1b-4005-a7de-34e254df930c_SiteId">
    <vt:lpwstr>2da551e5-ab0a-45ad-b85e-866ea2d3c525</vt:lpwstr>
  </property>
  <property fmtid="{D5CDD505-2E9C-101B-9397-08002B2CF9AE}" pid="7" name="MSIP_Label_9f914f9e-4c1b-4005-a7de-34e254df930c_ActionId">
    <vt:lpwstr>63f0c4da-80d5-40d9-a2e3-8f809f65844d</vt:lpwstr>
  </property>
  <property fmtid="{D5CDD505-2E9C-101B-9397-08002B2CF9AE}" pid="8" name="MSIP_Label_9f914f9e-4c1b-4005-a7de-34e254df930c_ContentBits">
    <vt:lpwstr>0</vt:lpwstr>
  </property>
  <property fmtid="{D5CDD505-2E9C-101B-9397-08002B2CF9AE}" pid="9" name="MSIP_Label_9f914f9e-4c1b-4005-a7de-34e254df930c_Tag">
    <vt:lpwstr>10, 3, 0, 1</vt:lpwstr>
  </property>
</Properties>
</file>